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B7" w:rsidRDefault="00E232B7" w:rsidP="00E232B7">
      <w:pPr>
        <w:jc w:val="center"/>
        <w:rPr>
          <w:rFonts w:hint="eastAsia"/>
          <w:b/>
          <w:kern w:val="0"/>
          <w:sz w:val="80"/>
          <w:szCs w:val="80"/>
        </w:rPr>
      </w:pPr>
      <w:r w:rsidRPr="00E232B7">
        <w:rPr>
          <w:b/>
          <w:kern w:val="0"/>
          <w:sz w:val="80"/>
          <w:szCs w:val="80"/>
        </w:rPr>
        <w:t xml:space="preserve">‘테러 국가’ 이스라엘은 </w:t>
      </w:r>
    </w:p>
    <w:p w:rsidR="00E232B7" w:rsidRPr="00E232B7" w:rsidRDefault="00E232B7" w:rsidP="00E232B7">
      <w:pPr>
        <w:jc w:val="center"/>
        <w:rPr>
          <w:b/>
          <w:kern w:val="0"/>
          <w:sz w:val="80"/>
          <w:szCs w:val="80"/>
        </w:rPr>
      </w:pPr>
      <w:r w:rsidRPr="00E232B7">
        <w:rPr>
          <w:b/>
          <w:kern w:val="0"/>
          <w:sz w:val="80"/>
          <w:szCs w:val="80"/>
        </w:rPr>
        <w:t>가자 지구 폭격을 중단하라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 w:rsidRPr="00E232B7">
        <w:rPr>
          <w:kern w:val="0"/>
          <w:sz w:val="21"/>
          <w:szCs w:val="21"/>
        </w:rPr>
        <w:t> 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‘테러 국가’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 xml:space="preserve">이스라엘이 가자 지구를 폭격하고 있다. 14일 첫 포격으로 선출된 </w:t>
      </w:r>
      <w:proofErr w:type="spellStart"/>
      <w:r w:rsidRPr="00E232B7">
        <w:rPr>
          <w:kern w:val="0"/>
          <w:sz w:val="21"/>
          <w:szCs w:val="21"/>
        </w:rPr>
        <w:t>하마스</w:t>
      </w:r>
      <w:proofErr w:type="spellEnd"/>
      <w:r w:rsidRPr="00E232B7">
        <w:rPr>
          <w:kern w:val="0"/>
          <w:sz w:val="21"/>
          <w:szCs w:val="21"/>
        </w:rPr>
        <w:t xml:space="preserve"> 정권의 최고군사령관을 포함해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13명이 사망했다.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사망자 가운데에는 생후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11개월 난 갓난아기와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3살짜리 아이,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임산부도 있다.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 xml:space="preserve">이스라엘은 </w:t>
      </w:r>
      <w:proofErr w:type="spellStart"/>
      <w:r w:rsidRPr="00E232B7">
        <w:rPr>
          <w:kern w:val="0"/>
          <w:sz w:val="21"/>
          <w:szCs w:val="21"/>
        </w:rPr>
        <w:t>트위터를</w:t>
      </w:r>
      <w:proofErr w:type="spellEnd"/>
      <w:r w:rsidRPr="00E232B7">
        <w:rPr>
          <w:kern w:val="0"/>
          <w:sz w:val="21"/>
          <w:szCs w:val="21"/>
        </w:rPr>
        <w:t xml:space="preserve"> 통해 이 전쟁범죄를 실시간으로 중계하기까지 했다.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19일 현재까지도 공습은 계속 이어지고 있다.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이스라엘은 지금까지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1천3백50여 곳을 타격했고,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팔레스타인인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87명이 사망했다.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부상자만 해도 자그마치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7백 명을 넘는다.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사망자 가운데 절반이 민간인이고 어린이도 최소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22명에 달한다.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이스라엘은 심지어 지상군 투입까지 경고하고 있다.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지상군 투입은 더 큰 재앙을 낳을 것이다.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잔인하고 호전적인 이스라엘 국가의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‘테러 행위’에 분노를 금할 수 없다.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 xml:space="preserve">이스라엘은 이번 공습이 </w:t>
      </w:r>
      <w:proofErr w:type="spellStart"/>
      <w:r w:rsidRPr="00E232B7">
        <w:rPr>
          <w:kern w:val="0"/>
          <w:sz w:val="21"/>
          <w:szCs w:val="21"/>
        </w:rPr>
        <w:t>하마스의</w:t>
      </w:r>
      <w:proofErr w:type="spellEnd"/>
      <w:r w:rsidRPr="00E232B7">
        <w:rPr>
          <w:kern w:val="0"/>
          <w:sz w:val="21"/>
          <w:szCs w:val="21"/>
        </w:rPr>
        <w:t xml:space="preserve"> 로켓 공격에 맞선 정당한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‘방어’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행위라고 주장한다.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그러나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2008년 정전협정을 깨뜨린 것은 오히려 이스라엘이다.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이스라엘은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2008년 말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‘캐스트 리드’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작전으로 팔레스타인 민중1천4백 명을 학살했다.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뿐만 아니라 이스라엘이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2007년과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2012년 사이에 살해한 팔레스타인인만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2천3백 명이다.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이런 국가가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‘방어’</w:t>
      </w:r>
      <w:proofErr w:type="spellStart"/>
      <w:r w:rsidRPr="00E232B7">
        <w:rPr>
          <w:kern w:val="0"/>
          <w:sz w:val="21"/>
          <w:szCs w:val="21"/>
        </w:rPr>
        <w:t>를</w:t>
      </w:r>
      <w:proofErr w:type="spellEnd"/>
      <w:r w:rsidRPr="00E232B7">
        <w:rPr>
          <w:kern w:val="0"/>
          <w:sz w:val="21"/>
          <w:szCs w:val="21"/>
        </w:rPr>
        <w:t xml:space="preserve"> 말하는 것은 역겨운 위선이다.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이스라엘의 공습에는 어떠한 정당성도 없다.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도리어 이스라엘의 전쟁 도발은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2011년 아랍혁명 이후 불리해진 중동 정세를 타개하기 위한 술책에 불과하다.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혁명으로 친미정부들이 속속 무너지자 이에 대해 위기감을 느낀 것이다.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이스라엘은 가자 지구뿐만 아니라 시리아 국경을 폭격했고, “이란을 공격하라는 명령을 내릴 준비가 끝났다”</w:t>
      </w:r>
      <w:proofErr w:type="spellStart"/>
      <w:r w:rsidRPr="00E232B7">
        <w:rPr>
          <w:kern w:val="0"/>
          <w:sz w:val="21"/>
          <w:szCs w:val="21"/>
        </w:rPr>
        <w:t>며</w:t>
      </w:r>
      <w:proofErr w:type="spellEnd"/>
      <w:r w:rsidRPr="00E232B7">
        <w:rPr>
          <w:kern w:val="0"/>
          <w:sz w:val="21"/>
          <w:szCs w:val="21"/>
        </w:rPr>
        <w:t xml:space="preserve"> 추가 </w:t>
      </w:r>
      <w:proofErr w:type="spellStart"/>
      <w:r w:rsidRPr="00E232B7">
        <w:rPr>
          <w:kern w:val="0"/>
          <w:sz w:val="21"/>
          <w:szCs w:val="21"/>
        </w:rPr>
        <w:t>확전</w:t>
      </w:r>
      <w:proofErr w:type="spellEnd"/>
      <w:r w:rsidRPr="00E232B7">
        <w:rPr>
          <w:kern w:val="0"/>
          <w:sz w:val="21"/>
          <w:szCs w:val="21"/>
        </w:rPr>
        <w:t xml:space="preserve"> 가능성까지 내비치고 있다.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이스라엘은 지금 당장 명분 없는 학살과 전쟁 책동을 중단해야 한다.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미국도 학살의 책임을 피해갈 수 없다.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미국 백악관은 폭격 직후 공식 성명으로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 xml:space="preserve">“이스라엘의 </w:t>
      </w:r>
      <w:proofErr w:type="spellStart"/>
      <w:r w:rsidRPr="00E232B7">
        <w:rPr>
          <w:kern w:val="0"/>
          <w:sz w:val="21"/>
          <w:szCs w:val="21"/>
        </w:rPr>
        <w:t>자위권을</w:t>
      </w:r>
      <w:proofErr w:type="spellEnd"/>
      <w:r w:rsidRPr="00E232B7">
        <w:rPr>
          <w:kern w:val="0"/>
          <w:sz w:val="21"/>
          <w:szCs w:val="21"/>
        </w:rPr>
        <w:t xml:space="preserve"> 지지한다”고 밝혔다.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주미 이스라엘 대사는 이번 폭격 과정에서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“미국 정부와 긴밀하게 공조했다”고 말했다.</w:t>
      </w:r>
      <w:r w:rsidRPr="00E232B7">
        <w:rPr>
          <w:kern w:val="0"/>
          <w:sz w:val="21"/>
        </w:rPr>
        <w:t> </w:t>
      </w:r>
      <w:proofErr w:type="spellStart"/>
      <w:r w:rsidRPr="00E232B7">
        <w:rPr>
          <w:kern w:val="0"/>
          <w:sz w:val="21"/>
          <w:szCs w:val="21"/>
        </w:rPr>
        <w:t>오바마는</w:t>
      </w:r>
      <w:proofErr w:type="spellEnd"/>
      <w:r w:rsidRPr="00E232B7">
        <w:rPr>
          <w:kern w:val="0"/>
          <w:sz w:val="21"/>
          <w:szCs w:val="21"/>
        </w:rPr>
        <w:t xml:space="preserve"> 이미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2008년 취임 직후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“이스라엘을 위협하는 것은 우리를 위협하는 것”이라며 이스라엘을 옹호한 바 있다.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미국은 이스라엘 국가 총 예산의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50%인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32억 달러에 달하는 엄청난 돈을 지원하고 있기도 하다.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미국은 이스라엘과의 추악한 동맹으로 중동 패권을 유지하려 하는 것이다.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제국주의적 야욕을 위해 조직적으로 전쟁 범죄를 지원하고 있는 미국을 규탄한다.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학살에 맞선 저항이 필요하다.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아랍혁명의 전진과 팔레스타인 민중에 대한 전 세계적 연대 물결만이 이스라엘의 테러를 물리칠 원동력이 될 것이다.</w:t>
      </w:r>
    </w:p>
    <w:p w:rsidR="00E232B7" w:rsidRDefault="00E232B7" w:rsidP="00E232B7">
      <w:pPr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 </w:t>
      </w:r>
      <w:r w:rsidRPr="00E232B7">
        <w:rPr>
          <w:kern w:val="0"/>
          <w:sz w:val="21"/>
          <w:szCs w:val="21"/>
        </w:rPr>
        <w:t>이미 전세계에서 이스라엘의 폭격과 미국의 전쟁 지원을 규탄하는 행동이 벌어지고 있다.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한국에서도 지난16일 규탄 기자회견이 열렸다.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이런 행동이 더 확대돼야 한다.</w:t>
      </w:r>
      <w:r w:rsidRPr="00E232B7">
        <w:rPr>
          <w:kern w:val="0"/>
          <w:sz w:val="21"/>
        </w:rPr>
        <w:t> </w:t>
      </w:r>
      <w:r w:rsidRPr="00E232B7">
        <w:rPr>
          <w:kern w:val="0"/>
          <w:sz w:val="21"/>
          <w:szCs w:val="21"/>
        </w:rPr>
        <w:t>노동자연대학생그룹도 연대 확산에 앞장설 것이다.</w:t>
      </w:r>
    </w:p>
    <w:p w:rsidR="00E232B7" w:rsidRPr="00E232B7" w:rsidRDefault="00E232B7" w:rsidP="00E232B7">
      <w:pPr>
        <w:rPr>
          <w:kern w:val="0"/>
          <w:sz w:val="21"/>
          <w:szCs w:val="21"/>
        </w:rPr>
      </w:pPr>
    </w:p>
    <w:p w:rsidR="00E232B7" w:rsidRPr="00E232B7" w:rsidRDefault="00E232B7" w:rsidP="00E232B7">
      <w:pPr>
        <w:jc w:val="right"/>
        <w:rPr>
          <w:b/>
          <w:kern w:val="0"/>
          <w:sz w:val="21"/>
          <w:szCs w:val="21"/>
        </w:rPr>
      </w:pPr>
      <w:r w:rsidRPr="00E232B7">
        <w:rPr>
          <w:b/>
          <w:kern w:val="0"/>
          <w:sz w:val="21"/>
          <w:szCs w:val="21"/>
        </w:rPr>
        <w:t> 2012년</w:t>
      </w:r>
      <w:r w:rsidRPr="00E232B7">
        <w:rPr>
          <w:b/>
          <w:kern w:val="0"/>
          <w:sz w:val="21"/>
        </w:rPr>
        <w:t> </w:t>
      </w:r>
      <w:r w:rsidRPr="00E232B7">
        <w:rPr>
          <w:b/>
          <w:kern w:val="0"/>
          <w:sz w:val="21"/>
          <w:szCs w:val="21"/>
        </w:rPr>
        <w:t>11월</w:t>
      </w:r>
      <w:r w:rsidRPr="00E232B7">
        <w:rPr>
          <w:b/>
          <w:kern w:val="0"/>
          <w:sz w:val="21"/>
        </w:rPr>
        <w:t> </w:t>
      </w:r>
      <w:r w:rsidRPr="00E232B7">
        <w:rPr>
          <w:b/>
          <w:kern w:val="0"/>
          <w:sz w:val="21"/>
          <w:szCs w:val="21"/>
        </w:rPr>
        <w:t>19일 월요일</w:t>
      </w:r>
    </w:p>
    <w:p w:rsidR="00E232B7" w:rsidRPr="00E232B7" w:rsidRDefault="00E232B7" w:rsidP="00E232B7">
      <w:pPr>
        <w:jc w:val="right"/>
        <w:rPr>
          <w:b/>
          <w:kern w:val="0"/>
          <w:sz w:val="21"/>
          <w:szCs w:val="21"/>
        </w:rPr>
      </w:pPr>
      <w:r w:rsidRPr="00E232B7">
        <w:rPr>
          <w:b/>
          <w:kern w:val="0"/>
          <w:sz w:val="21"/>
          <w:szCs w:val="21"/>
        </w:rPr>
        <w:t>노동자연대학생그룹</w:t>
      </w:r>
      <w:r w:rsidRPr="00E232B7">
        <w:rPr>
          <w:b/>
          <w:kern w:val="0"/>
          <w:sz w:val="21"/>
        </w:rPr>
        <w:t> </w:t>
      </w:r>
      <w:r w:rsidRPr="00E232B7">
        <w:rPr>
          <w:b/>
          <w:kern w:val="0"/>
          <w:sz w:val="21"/>
          <w:szCs w:val="21"/>
        </w:rPr>
        <w:t xml:space="preserve">(옛 </w:t>
      </w:r>
      <w:proofErr w:type="spellStart"/>
      <w:r w:rsidRPr="00E232B7">
        <w:rPr>
          <w:b/>
          <w:kern w:val="0"/>
          <w:sz w:val="21"/>
          <w:szCs w:val="21"/>
        </w:rPr>
        <w:t>대학생다함께</w:t>
      </w:r>
      <w:proofErr w:type="spellEnd"/>
      <w:r w:rsidRPr="00E232B7">
        <w:rPr>
          <w:b/>
          <w:kern w:val="0"/>
          <w:sz w:val="21"/>
          <w:szCs w:val="21"/>
        </w:rPr>
        <w:t>)</w:t>
      </w:r>
    </w:p>
    <w:p w:rsidR="00E232B7" w:rsidRPr="00E232B7" w:rsidRDefault="00E232B7" w:rsidP="00E232B7">
      <w:pPr>
        <w:jc w:val="right"/>
        <w:rPr>
          <w:kern w:val="0"/>
          <w:sz w:val="21"/>
          <w:szCs w:val="21"/>
        </w:rPr>
      </w:pPr>
      <w:hyperlink r:id="rId4" w:tgtFrame="_blank" w:history="1">
        <w:r w:rsidRPr="00E232B7">
          <w:rPr>
            <w:color w:val="1155CC"/>
            <w:kern w:val="0"/>
            <w:sz w:val="21"/>
            <w:u w:val="single"/>
          </w:rPr>
          <w:t>Stu.alltogether.or.kr</w:t>
        </w:r>
      </w:hyperlink>
    </w:p>
    <w:p w:rsidR="00BA47E8" w:rsidRPr="00E232B7" w:rsidRDefault="00E232B7" w:rsidP="00E232B7">
      <w:pPr>
        <w:jc w:val="right"/>
        <w:rPr>
          <w:kern w:val="0"/>
          <w:sz w:val="21"/>
          <w:szCs w:val="21"/>
        </w:rPr>
      </w:pPr>
      <w:r w:rsidRPr="00E232B7">
        <w:rPr>
          <w:kern w:val="0"/>
          <w:sz w:val="21"/>
          <w:szCs w:val="21"/>
        </w:rPr>
        <w:t>010-5678-8630</w:t>
      </w:r>
    </w:p>
    <w:sectPr w:rsidR="00BA47E8" w:rsidRPr="00E232B7" w:rsidSect="00E232B7">
      <w:pgSz w:w="11906" w:h="16838"/>
      <w:pgMar w:top="624" w:right="720" w:bottom="624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232B7"/>
    <w:rsid w:val="00BA47E8"/>
    <w:rsid w:val="00E2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2B7"/>
  </w:style>
  <w:style w:type="character" w:styleId="a3">
    <w:name w:val="Hyperlink"/>
    <w:basedOn w:val="a0"/>
    <w:uiPriority w:val="99"/>
    <w:semiHidden/>
    <w:unhideWhenUsed/>
    <w:rsid w:val="00E23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.alltogether.or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NEX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Digital NEX</cp:lastModifiedBy>
  <cp:revision>1</cp:revision>
  <dcterms:created xsi:type="dcterms:W3CDTF">2012-11-20T00:34:00Z</dcterms:created>
  <dcterms:modified xsi:type="dcterms:W3CDTF">2012-11-20T00:36:00Z</dcterms:modified>
</cp:coreProperties>
</file>